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C1D" w:rsidRDefault="00DE0C1D" w:rsidP="00DE0C1D">
      <w:r>
        <w:t xml:space="preserve">We </w:t>
      </w:r>
      <w:r w:rsidR="00F02F78">
        <w:fldChar w:fldCharType="begin">
          <w:ffData>
            <w:name w:val="Text1"/>
            <w:enabled/>
            <w:calcOnExit w:val="0"/>
            <w:textInput>
              <w:default w:val="Insert Company Name Here"/>
            </w:textInput>
          </w:ffData>
        </w:fldChar>
      </w:r>
      <w:bookmarkStart w:id="0" w:name="Text1"/>
      <w:r w:rsidR="00F02F78">
        <w:instrText xml:space="preserve"> FORMTEXT </w:instrText>
      </w:r>
      <w:r w:rsidR="00F02F78">
        <w:fldChar w:fldCharType="separate"/>
      </w:r>
      <w:r w:rsidR="00F02F78">
        <w:rPr>
          <w:noProof/>
        </w:rPr>
        <w:t>Insert Company Name Here</w:t>
      </w:r>
      <w:r w:rsidR="00F02F78">
        <w:fldChar w:fldCharType="end"/>
      </w:r>
      <w:bookmarkEnd w:id="0"/>
      <w:r w:rsidR="00F02F78">
        <w:t xml:space="preserve"> </w:t>
      </w:r>
      <w:r>
        <w:t>understand the importance of identifying, managing and communicating allergen risks to our staff and customers.  Allergens are managed on site, in the following ways:</w:t>
      </w:r>
    </w:p>
    <w:p w:rsidR="00DE0C1D" w:rsidRPr="00DE0C1D" w:rsidRDefault="00DE0C1D" w:rsidP="00754910">
      <w:pPr>
        <w:pStyle w:val="ListParagraph"/>
        <w:numPr>
          <w:ilvl w:val="0"/>
          <w:numId w:val="12"/>
        </w:numPr>
        <w:jc w:val="left"/>
        <w:rPr>
          <w:color w:val="222A35"/>
        </w:rPr>
      </w:pPr>
      <w:r w:rsidRPr="00DE0C1D">
        <w:rPr>
          <w:color w:val="222A35"/>
        </w:rPr>
        <w:t>Allergen identification;</w:t>
      </w:r>
    </w:p>
    <w:p w:rsidR="00DE0C1D" w:rsidRPr="00DE0C1D" w:rsidRDefault="00DE0C1D" w:rsidP="00754910">
      <w:pPr>
        <w:pStyle w:val="ListParagraph"/>
        <w:numPr>
          <w:ilvl w:val="0"/>
          <w:numId w:val="12"/>
        </w:numPr>
        <w:jc w:val="left"/>
        <w:rPr>
          <w:color w:val="222A35"/>
        </w:rPr>
      </w:pPr>
      <w:r w:rsidRPr="00DE0C1D">
        <w:rPr>
          <w:color w:val="222A35"/>
        </w:rPr>
        <w:t>Allergen risk mana</w:t>
      </w:r>
      <w:bookmarkStart w:id="1" w:name="_GoBack"/>
      <w:bookmarkEnd w:id="1"/>
      <w:r w:rsidRPr="00DE0C1D">
        <w:rPr>
          <w:color w:val="222A35"/>
        </w:rPr>
        <w:t>gement;</w:t>
      </w:r>
    </w:p>
    <w:p w:rsidR="00DE0C1D" w:rsidRPr="00DE0C1D" w:rsidRDefault="00DE0C1D" w:rsidP="00754910">
      <w:pPr>
        <w:pStyle w:val="ListParagraph"/>
        <w:numPr>
          <w:ilvl w:val="0"/>
          <w:numId w:val="12"/>
        </w:numPr>
        <w:jc w:val="left"/>
        <w:rPr>
          <w:color w:val="222A35"/>
        </w:rPr>
      </w:pPr>
      <w:r w:rsidRPr="00DE0C1D">
        <w:rPr>
          <w:color w:val="222A35"/>
        </w:rPr>
        <w:t xml:space="preserve">Communication with staff and customers; and </w:t>
      </w:r>
    </w:p>
    <w:p w:rsidR="00B67C67" w:rsidRDefault="00DE0C1D" w:rsidP="00754910">
      <w:pPr>
        <w:pStyle w:val="ListParagraph"/>
        <w:numPr>
          <w:ilvl w:val="0"/>
          <w:numId w:val="12"/>
        </w:numPr>
        <w:jc w:val="left"/>
        <w:rPr>
          <w:color w:val="222A35"/>
        </w:rPr>
      </w:pPr>
      <w:r w:rsidRPr="00DE0C1D">
        <w:rPr>
          <w:color w:val="222A35"/>
        </w:rPr>
        <w:t>Training of staff.</w:t>
      </w:r>
    </w:p>
    <w:p w:rsidR="00754910" w:rsidRPr="00B67C67" w:rsidRDefault="00754910" w:rsidP="00754910">
      <w:pPr>
        <w:pStyle w:val="ListParagraph"/>
        <w:ind w:left="360"/>
        <w:rPr>
          <w:color w:val="222A35"/>
        </w:rPr>
      </w:pPr>
    </w:p>
    <w:p w:rsidR="00DE0C1D" w:rsidRPr="00B67C67" w:rsidRDefault="00DE0C1D" w:rsidP="00B67C67">
      <w:pPr>
        <w:pStyle w:val="Heading2"/>
        <w:keepLines/>
        <w:pBdr>
          <w:bottom w:val="single" w:sz="4" w:space="0" w:color="76923C"/>
        </w:pBdr>
        <w:spacing w:after="200"/>
        <w:rPr>
          <w:i w:val="0"/>
          <w:iCs w:val="0"/>
          <w:sz w:val="24"/>
          <w:szCs w:val="24"/>
        </w:rPr>
      </w:pPr>
      <w:r w:rsidRPr="00B67C67">
        <w:rPr>
          <w:i w:val="0"/>
          <w:iCs w:val="0"/>
          <w:sz w:val="24"/>
          <w:szCs w:val="24"/>
        </w:rPr>
        <w:t>Allergen identification</w:t>
      </w:r>
    </w:p>
    <w:p w:rsidR="00DE0C1D" w:rsidRPr="00754910" w:rsidRDefault="00DE0C1D" w:rsidP="00DE0C1D">
      <w:pPr>
        <w:pStyle w:val="ListParagraph"/>
        <w:ind w:left="0"/>
        <w:rPr>
          <w:color w:val="222A35"/>
          <w:szCs w:val="22"/>
        </w:rPr>
      </w:pPr>
      <w:r w:rsidRPr="00754910">
        <w:rPr>
          <w:color w:val="222A35"/>
          <w:szCs w:val="22"/>
        </w:rPr>
        <w:t>Food ingredients that must be declared as allergens in the EU include the following:</w:t>
      </w:r>
    </w:p>
    <w:p w:rsidR="00754910" w:rsidRDefault="00754910" w:rsidP="00DE0C1D">
      <w:pPr>
        <w:pStyle w:val="ListParagraph"/>
        <w:numPr>
          <w:ilvl w:val="0"/>
          <w:numId w:val="13"/>
        </w:numPr>
        <w:rPr>
          <w:color w:val="222A35"/>
          <w:szCs w:val="22"/>
        </w:rPr>
        <w:sectPr w:rsidR="00754910" w:rsidSect="00362C9B">
          <w:headerReference w:type="default" r:id="rId8"/>
          <w:footerReference w:type="default" r:id="rId9"/>
          <w:pgSz w:w="11906" w:h="16838" w:code="9"/>
          <w:pgMar w:top="720" w:right="720" w:bottom="720" w:left="720" w:header="709" w:footer="709" w:gutter="0"/>
          <w:cols w:space="708"/>
          <w:docGrid w:linePitch="360"/>
        </w:sectPr>
      </w:pPr>
    </w:p>
    <w:p w:rsidR="00DE0C1D" w:rsidRPr="00754910" w:rsidRDefault="00DE0C1D" w:rsidP="00DE0C1D">
      <w:pPr>
        <w:pStyle w:val="ListParagraph"/>
        <w:numPr>
          <w:ilvl w:val="0"/>
          <w:numId w:val="13"/>
        </w:numPr>
        <w:rPr>
          <w:color w:val="222A35"/>
          <w:szCs w:val="22"/>
        </w:rPr>
      </w:pPr>
      <w:r w:rsidRPr="00754910">
        <w:rPr>
          <w:color w:val="222A35"/>
          <w:szCs w:val="22"/>
        </w:rPr>
        <w:t>Cereals containing gluten;</w:t>
      </w:r>
    </w:p>
    <w:p w:rsidR="00DE0C1D" w:rsidRPr="00754910" w:rsidRDefault="00DE0C1D" w:rsidP="00DE0C1D">
      <w:pPr>
        <w:pStyle w:val="ListParagraph"/>
        <w:numPr>
          <w:ilvl w:val="0"/>
          <w:numId w:val="13"/>
        </w:numPr>
        <w:rPr>
          <w:color w:val="222A35"/>
          <w:szCs w:val="22"/>
        </w:rPr>
      </w:pPr>
      <w:r w:rsidRPr="00754910">
        <w:rPr>
          <w:color w:val="222A35"/>
          <w:szCs w:val="22"/>
        </w:rPr>
        <w:t>Crustaceans and products thereof;</w:t>
      </w:r>
    </w:p>
    <w:p w:rsidR="00DE0C1D" w:rsidRPr="00754910" w:rsidRDefault="00DE0C1D" w:rsidP="00DE0C1D">
      <w:pPr>
        <w:pStyle w:val="ListParagraph"/>
        <w:numPr>
          <w:ilvl w:val="0"/>
          <w:numId w:val="13"/>
        </w:numPr>
        <w:rPr>
          <w:color w:val="222A35"/>
          <w:szCs w:val="22"/>
        </w:rPr>
      </w:pPr>
      <w:r w:rsidRPr="00754910">
        <w:rPr>
          <w:color w:val="222A35"/>
          <w:szCs w:val="22"/>
        </w:rPr>
        <w:t>Eggs and products thereof;</w:t>
      </w:r>
    </w:p>
    <w:p w:rsidR="00DE0C1D" w:rsidRPr="00754910" w:rsidRDefault="00DE0C1D" w:rsidP="00DE0C1D">
      <w:pPr>
        <w:pStyle w:val="ListParagraph"/>
        <w:numPr>
          <w:ilvl w:val="0"/>
          <w:numId w:val="13"/>
        </w:numPr>
        <w:rPr>
          <w:color w:val="222A35"/>
          <w:szCs w:val="22"/>
        </w:rPr>
      </w:pPr>
      <w:r w:rsidRPr="00754910">
        <w:rPr>
          <w:color w:val="222A35"/>
          <w:szCs w:val="22"/>
        </w:rPr>
        <w:t>Fish and products thereof;</w:t>
      </w:r>
    </w:p>
    <w:p w:rsidR="00DE0C1D" w:rsidRPr="00754910" w:rsidRDefault="00DE0C1D" w:rsidP="00DE0C1D">
      <w:pPr>
        <w:pStyle w:val="ListParagraph"/>
        <w:numPr>
          <w:ilvl w:val="0"/>
          <w:numId w:val="13"/>
        </w:numPr>
        <w:rPr>
          <w:color w:val="222A35"/>
          <w:szCs w:val="22"/>
        </w:rPr>
      </w:pPr>
      <w:r w:rsidRPr="00754910">
        <w:rPr>
          <w:color w:val="222A35"/>
          <w:szCs w:val="22"/>
        </w:rPr>
        <w:t>Peanuts and products thereof;</w:t>
      </w:r>
    </w:p>
    <w:p w:rsidR="00DE0C1D" w:rsidRPr="00754910" w:rsidRDefault="00DE0C1D" w:rsidP="00DE0C1D">
      <w:pPr>
        <w:pStyle w:val="ListParagraph"/>
        <w:numPr>
          <w:ilvl w:val="0"/>
          <w:numId w:val="13"/>
        </w:numPr>
        <w:rPr>
          <w:color w:val="222A35"/>
          <w:szCs w:val="22"/>
        </w:rPr>
      </w:pPr>
      <w:r w:rsidRPr="00754910">
        <w:rPr>
          <w:color w:val="222A35"/>
          <w:szCs w:val="22"/>
        </w:rPr>
        <w:t>Soybeans and products thereof;</w:t>
      </w:r>
    </w:p>
    <w:p w:rsidR="00DE0C1D" w:rsidRPr="00754910" w:rsidRDefault="00DE0C1D" w:rsidP="00DE0C1D">
      <w:pPr>
        <w:pStyle w:val="ListParagraph"/>
        <w:numPr>
          <w:ilvl w:val="0"/>
          <w:numId w:val="13"/>
        </w:numPr>
        <w:rPr>
          <w:color w:val="222A35"/>
          <w:szCs w:val="22"/>
        </w:rPr>
      </w:pPr>
      <w:r w:rsidRPr="00754910">
        <w:rPr>
          <w:color w:val="222A35"/>
          <w:szCs w:val="22"/>
        </w:rPr>
        <w:t>Milk and products thereof;</w:t>
      </w:r>
    </w:p>
    <w:p w:rsidR="00DE0C1D" w:rsidRPr="00754910" w:rsidRDefault="00DE0C1D" w:rsidP="00DE0C1D">
      <w:pPr>
        <w:pStyle w:val="ListParagraph"/>
        <w:numPr>
          <w:ilvl w:val="0"/>
          <w:numId w:val="13"/>
        </w:numPr>
        <w:rPr>
          <w:color w:val="222A35"/>
          <w:szCs w:val="22"/>
        </w:rPr>
      </w:pPr>
      <w:r w:rsidRPr="00754910">
        <w:rPr>
          <w:color w:val="222A35"/>
          <w:szCs w:val="22"/>
        </w:rPr>
        <w:t>Nuts;</w:t>
      </w:r>
    </w:p>
    <w:p w:rsidR="00DE0C1D" w:rsidRPr="00754910" w:rsidRDefault="00DE0C1D" w:rsidP="00DE0C1D">
      <w:pPr>
        <w:pStyle w:val="ListParagraph"/>
        <w:numPr>
          <w:ilvl w:val="0"/>
          <w:numId w:val="13"/>
        </w:numPr>
        <w:rPr>
          <w:color w:val="222A35"/>
          <w:szCs w:val="22"/>
        </w:rPr>
      </w:pPr>
      <w:r w:rsidRPr="00754910">
        <w:rPr>
          <w:color w:val="222A35"/>
          <w:szCs w:val="22"/>
        </w:rPr>
        <w:t>Celery and products thereof;</w:t>
      </w:r>
    </w:p>
    <w:p w:rsidR="00DE0C1D" w:rsidRPr="00754910" w:rsidRDefault="00DE0C1D" w:rsidP="00DE0C1D">
      <w:pPr>
        <w:pStyle w:val="ListParagraph"/>
        <w:numPr>
          <w:ilvl w:val="0"/>
          <w:numId w:val="13"/>
        </w:numPr>
        <w:rPr>
          <w:color w:val="222A35"/>
          <w:szCs w:val="22"/>
        </w:rPr>
      </w:pPr>
      <w:r w:rsidRPr="00754910">
        <w:rPr>
          <w:color w:val="222A35"/>
          <w:szCs w:val="22"/>
        </w:rPr>
        <w:t>Mustard and products thereof;</w:t>
      </w:r>
    </w:p>
    <w:p w:rsidR="00DE0C1D" w:rsidRPr="00754910" w:rsidRDefault="00DE0C1D" w:rsidP="00DE0C1D">
      <w:pPr>
        <w:pStyle w:val="ListParagraph"/>
        <w:numPr>
          <w:ilvl w:val="0"/>
          <w:numId w:val="13"/>
        </w:numPr>
        <w:rPr>
          <w:color w:val="222A35"/>
          <w:szCs w:val="22"/>
        </w:rPr>
      </w:pPr>
      <w:r w:rsidRPr="00754910">
        <w:rPr>
          <w:color w:val="222A35"/>
          <w:szCs w:val="22"/>
        </w:rPr>
        <w:t>Sesame seeds and products thereof;</w:t>
      </w:r>
    </w:p>
    <w:p w:rsidR="00DE0C1D" w:rsidRPr="00754910" w:rsidRDefault="00DE0C1D" w:rsidP="00DE0C1D">
      <w:pPr>
        <w:pStyle w:val="ListParagraph"/>
        <w:numPr>
          <w:ilvl w:val="0"/>
          <w:numId w:val="13"/>
        </w:numPr>
        <w:rPr>
          <w:color w:val="222A35"/>
          <w:szCs w:val="22"/>
        </w:rPr>
      </w:pPr>
      <w:r w:rsidRPr="00754910">
        <w:rPr>
          <w:color w:val="222A35"/>
          <w:szCs w:val="22"/>
        </w:rPr>
        <w:t>Sulphur dioxide and sulphites;</w:t>
      </w:r>
    </w:p>
    <w:p w:rsidR="00DE0C1D" w:rsidRPr="00754910" w:rsidRDefault="00DE0C1D" w:rsidP="00DE0C1D">
      <w:pPr>
        <w:pStyle w:val="ListParagraph"/>
        <w:numPr>
          <w:ilvl w:val="0"/>
          <w:numId w:val="13"/>
        </w:numPr>
        <w:rPr>
          <w:color w:val="222A35"/>
          <w:szCs w:val="22"/>
        </w:rPr>
      </w:pPr>
      <w:r w:rsidRPr="00754910">
        <w:rPr>
          <w:color w:val="222A35"/>
          <w:szCs w:val="22"/>
        </w:rPr>
        <w:t>Lupin and products thereof;</w:t>
      </w:r>
    </w:p>
    <w:p w:rsidR="00DE0C1D" w:rsidRPr="00754910" w:rsidRDefault="00DE0C1D" w:rsidP="00DE0C1D">
      <w:pPr>
        <w:pStyle w:val="ListParagraph"/>
        <w:numPr>
          <w:ilvl w:val="0"/>
          <w:numId w:val="13"/>
        </w:numPr>
        <w:rPr>
          <w:color w:val="222A35"/>
          <w:szCs w:val="22"/>
        </w:rPr>
      </w:pPr>
      <w:r w:rsidRPr="00754910">
        <w:rPr>
          <w:color w:val="222A35"/>
          <w:szCs w:val="22"/>
        </w:rPr>
        <w:t>Molluscs and products thereof.</w:t>
      </w:r>
    </w:p>
    <w:p w:rsidR="00754910" w:rsidRDefault="00754910" w:rsidP="00DE0C1D">
      <w:pPr>
        <w:pStyle w:val="Heading3"/>
        <w:rPr>
          <w:rFonts w:ascii="Calibri" w:hAnsi="Calibri"/>
          <w:b w:val="0"/>
          <w:bCs w:val="0"/>
          <w:sz w:val="22"/>
          <w:szCs w:val="22"/>
        </w:rPr>
        <w:sectPr w:rsidR="00754910" w:rsidSect="00754910">
          <w:type w:val="continuous"/>
          <w:pgSz w:w="11906" w:h="16838" w:code="9"/>
          <w:pgMar w:top="720" w:right="720" w:bottom="720" w:left="720" w:header="709" w:footer="709" w:gutter="0"/>
          <w:cols w:num="2" w:space="708"/>
          <w:docGrid w:linePitch="360"/>
        </w:sectPr>
      </w:pPr>
    </w:p>
    <w:p w:rsidR="00DE0C1D" w:rsidRPr="00754910" w:rsidRDefault="00DE0C1D" w:rsidP="00DE0C1D">
      <w:pPr>
        <w:pStyle w:val="Heading3"/>
        <w:rPr>
          <w:rFonts w:ascii="Calibri" w:hAnsi="Calibri"/>
          <w:b w:val="0"/>
          <w:bCs w:val="0"/>
          <w:sz w:val="22"/>
          <w:szCs w:val="22"/>
        </w:rPr>
      </w:pPr>
      <w:r w:rsidRPr="00754910">
        <w:rPr>
          <w:rFonts w:ascii="Calibri" w:hAnsi="Calibri"/>
          <w:b w:val="0"/>
          <w:bCs w:val="0"/>
          <w:sz w:val="22"/>
          <w:szCs w:val="22"/>
        </w:rPr>
        <w:t>The following allergens are handled, packed and stored on site:</w:t>
      </w:r>
    </w:p>
    <w:p w:rsidR="00DE0C1D" w:rsidRPr="00F02F78" w:rsidRDefault="00F02F78" w:rsidP="00B67C67">
      <w:pPr>
        <w:pStyle w:val="ListParagraph"/>
        <w:numPr>
          <w:ilvl w:val="0"/>
          <w:numId w:val="12"/>
        </w:numPr>
        <w:rPr>
          <w:noProof/>
          <w:color w:val="0F243E"/>
          <w:lang w:val="en-IE"/>
        </w:rPr>
      </w:pPr>
      <w:r w:rsidRPr="00F02F78">
        <w:rPr>
          <w:noProof/>
          <w:color w:val="0F243E"/>
          <w:lang w:val="en-IE"/>
        </w:rPr>
        <w:fldChar w:fldCharType="begin">
          <w:ffData>
            <w:name w:val="Text2"/>
            <w:enabled/>
            <w:calcOnExit w:val="0"/>
            <w:textInput>
              <w:default w:val="Insert List of relevant allergens here"/>
            </w:textInput>
          </w:ffData>
        </w:fldChar>
      </w:r>
      <w:bookmarkStart w:id="2" w:name="Text2"/>
      <w:r w:rsidRPr="00F02F78">
        <w:rPr>
          <w:noProof/>
          <w:color w:val="0F243E"/>
          <w:lang w:val="en-IE"/>
        </w:rPr>
        <w:instrText xml:space="preserve"> FORMTEXT </w:instrText>
      </w:r>
      <w:r w:rsidRPr="00F02F78">
        <w:rPr>
          <w:noProof/>
          <w:color w:val="0F243E"/>
          <w:lang w:val="en-IE"/>
        </w:rPr>
      </w:r>
      <w:r w:rsidRPr="00F02F78">
        <w:rPr>
          <w:noProof/>
          <w:color w:val="0F243E"/>
          <w:lang w:val="en-IE"/>
        </w:rPr>
        <w:fldChar w:fldCharType="separate"/>
      </w:r>
      <w:r w:rsidRPr="00F02F78">
        <w:rPr>
          <w:noProof/>
          <w:color w:val="0F243E"/>
          <w:lang w:val="en-IE"/>
        </w:rPr>
        <w:t>Insert List of relevant allergens here</w:t>
      </w:r>
      <w:r w:rsidRPr="00F02F78">
        <w:rPr>
          <w:noProof/>
          <w:color w:val="0F243E"/>
          <w:lang w:val="en-IE"/>
        </w:rPr>
        <w:fldChar w:fldCharType="end"/>
      </w:r>
      <w:bookmarkEnd w:id="2"/>
    </w:p>
    <w:p w:rsidR="00754910" w:rsidRPr="00B67C67" w:rsidRDefault="00754910" w:rsidP="00754910">
      <w:pPr>
        <w:pStyle w:val="ListParagraph"/>
        <w:ind w:left="360"/>
        <w:rPr>
          <w:color w:val="222A35"/>
        </w:rPr>
      </w:pPr>
    </w:p>
    <w:p w:rsidR="00DE0C1D" w:rsidRPr="00B67C67" w:rsidRDefault="00DE0C1D" w:rsidP="00B67C67">
      <w:pPr>
        <w:pStyle w:val="Heading2"/>
        <w:keepLines/>
        <w:pBdr>
          <w:bottom w:val="single" w:sz="4" w:space="0" w:color="76923C"/>
        </w:pBdr>
        <w:spacing w:after="200"/>
        <w:rPr>
          <w:i w:val="0"/>
          <w:iCs w:val="0"/>
          <w:sz w:val="24"/>
          <w:szCs w:val="24"/>
        </w:rPr>
      </w:pPr>
      <w:r w:rsidRPr="00B67C67">
        <w:rPr>
          <w:i w:val="0"/>
          <w:iCs w:val="0"/>
          <w:sz w:val="24"/>
          <w:szCs w:val="24"/>
        </w:rPr>
        <w:t>Allergen Risk Management</w:t>
      </w:r>
    </w:p>
    <w:p w:rsidR="00DE0C1D" w:rsidRPr="00B67C67" w:rsidRDefault="00DE0C1D" w:rsidP="00B67C67">
      <w:pPr>
        <w:pStyle w:val="Heading3"/>
        <w:spacing w:before="120" w:after="120"/>
        <w:ind w:left="720" w:hanging="720"/>
        <w:rPr>
          <w:rFonts w:ascii="Arial" w:hAnsi="Arial" w:cs="Arial"/>
          <w:i/>
          <w:sz w:val="20"/>
          <w:szCs w:val="20"/>
          <w:u w:val="single"/>
          <w:lang w:val="en-GB"/>
        </w:rPr>
      </w:pPr>
      <w:r w:rsidRPr="00B67C67">
        <w:rPr>
          <w:rFonts w:ascii="Arial" w:hAnsi="Arial" w:cs="Arial"/>
          <w:i/>
          <w:sz w:val="20"/>
          <w:szCs w:val="20"/>
          <w:u w:val="single"/>
          <w:lang w:val="en-GB"/>
        </w:rPr>
        <w:t>Raw material intake (plants/seeds)</w:t>
      </w:r>
    </w:p>
    <w:p w:rsidR="00DE0C1D" w:rsidRDefault="00DE0C1D" w:rsidP="00DE0C1D">
      <w:r>
        <w:t>All deliveries of allergen containing raw materials must be checked to ensure that they match the order and that they are labelled. Never accept a delivery without checking it.</w:t>
      </w:r>
    </w:p>
    <w:p w:rsidR="00DE0C1D" w:rsidRDefault="00DE0C1D" w:rsidP="00DE0C1D">
      <w:r>
        <w:t>Records must be maintained of all raw materials (e.g. seeds, plants, loose produce for packing, etc) that are purchased.</w:t>
      </w:r>
    </w:p>
    <w:p w:rsidR="00DE0C1D" w:rsidRDefault="00DE0C1D" w:rsidP="00DE0C1D">
      <w:r>
        <w:t>Allergenic raw materials received (e.g. celery, mustard seeds, etc) must be stored in clearly identified areas, away from other raw materials to prevent cross contamination (e.g. using coloured boxes or demarcation of storage areas using painted lines on floor, etc).</w:t>
      </w:r>
    </w:p>
    <w:p w:rsidR="00DE0C1D" w:rsidRDefault="00DE0C1D" w:rsidP="00DE0C1D">
      <w:r>
        <w:t>All raw materials must be clearly identified and labelled to prevent inadvertent cross-contamination of produce.</w:t>
      </w:r>
    </w:p>
    <w:p w:rsidR="00DE0C1D" w:rsidRDefault="00DE0C1D" w:rsidP="00DE0C1D">
      <w:r>
        <w:t>Raw material storage areas must be routinely cleaned and the cleaning recorded and verified to reduce the risk of cross-contamination.</w:t>
      </w:r>
    </w:p>
    <w:p w:rsidR="00DE0C1D" w:rsidRPr="00B67C67" w:rsidRDefault="00DE0C1D" w:rsidP="00B67C67">
      <w:pPr>
        <w:pStyle w:val="Heading3"/>
        <w:spacing w:before="120" w:after="120"/>
        <w:ind w:left="720" w:hanging="720"/>
        <w:rPr>
          <w:rFonts w:ascii="Arial" w:hAnsi="Arial" w:cs="Arial"/>
          <w:i/>
          <w:sz w:val="20"/>
          <w:szCs w:val="20"/>
          <w:u w:val="single"/>
          <w:lang w:val="en-GB"/>
        </w:rPr>
      </w:pPr>
      <w:r w:rsidRPr="00B67C67">
        <w:rPr>
          <w:rFonts w:ascii="Arial" w:hAnsi="Arial" w:cs="Arial"/>
          <w:i/>
          <w:sz w:val="20"/>
          <w:szCs w:val="20"/>
          <w:u w:val="single"/>
          <w:lang w:val="en-GB"/>
        </w:rPr>
        <w:t>Produce Handling, Packing and Storage</w:t>
      </w:r>
    </w:p>
    <w:p w:rsidR="00DE0C1D" w:rsidRDefault="00DE0C1D" w:rsidP="00DE0C1D">
      <w:r>
        <w:t xml:space="preserve">Allergenic produce must be segregated from other produce at all stages in the process including handling, packing, storage and transport by using colour coded </w:t>
      </w:r>
      <w:r w:rsidR="00EA1B6C">
        <w:t xml:space="preserve">containers or designated zones </w:t>
      </w:r>
      <w:r w:rsidR="00EA1B6C">
        <w:fldChar w:fldCharType="begin">
          <w:ffData>
            <w:name w:val="Text3"/>
            <w:enabled/>
            <w:calcOnExit w:val="0"/>
            <w:textInput>
              <w:default w:val="Include as appropriate"/>
            </w:textInput>
          </w:ffData>
        </w:fldChar>
      </w:r>
      <w:bookmarkStart w:id="3" w:name="Text3"/>
      <w:r w:rsidR="00EA1B6C">
        <w:instrText xml:space="preserve"> FORMTEXT </w:instrText>
      </w:r>
      <w:r w:rsidR="00EA1B6C">
        <w:fldChar w:fldCharType="separate"/>
      </w:r>
      <w:r w:rsidR="00EA1B6C">
        <w:rPr>
          <w:noProof/>
        </w:rPr>
        <w:t>Include as appropriate</w:t>
      </w:r>
      <w:r w:rsidR="00EA1B6C">
        <w:fldChar w:fldCharType="end"/>
      </w:r>
      <w:bookmarkEnd w:id="3"/>
      <w:r>
        <w:t>.</w:t>
      </w:r>
    </w:p>
    <w:p w:rsidR="00DE0C1D" w:rsidRDefault="00DE0C1D" w:rsidP="00DE0C1D">
      <w:r>
        <w:t xml:space="preserve">Packing runs must be scheduled such that products without allergenic materials are produced first (after the last full clean), where possible. </w:t>
      </w:r>
    </w:p>
    <w:p w:rsidR="00DE0C1D" w:rsidRDefault="00DE0C1D" w:rsidP="00DE0C1D">
      <w:r>
        <w:t>Packing lines and equipment used for allergen containing produce must be cleaned down thoroughly before being used to pack any other produce.</w:t>
      </w:r>
    </w:p>
    <w:p w:rsidR="00EA1B6C" w:rsidRDefault="00DE0C1D" w:rsidP="00DE0C1D">
      <w:r>
        <w:lastRenderedPageBreak/>
        <w:t>Records of cleaning must be maint</w:t>
      </w:r>
      <w:r w:rsidR="00EA1B6C">
        <w:t xml:space="preserve">ained and cleaning verified by </w:t>
      </w:r>
      <w:r w:rsidR="00EA1B6C">
        <w:fldChar w:fldCharType="begin">
          <w:ffData>
            <w:name w:val="Text4"/>
            <w:enabled/>
            <w:calcOnExit w:val="0"/>
            <w:textInput>
              <w:default w:val="Insert Name of Responsible Person here"/>
            </w:textInput>
          </w:ffData>
        </w:fldChar>
      </w:r>
      <w:bookmarkStart w:id="4" w:name="Text4"/>
      <w:r w:rsidR="00EA1B6C">
        <w:instrText xml:space="preserve"> FORMTEXT </w:instrText>
      </w:r>
      <w:r w:rsidR="00EA1B6C">
        <w:fldChar w:fldCharType="separate"/>
      </w:r>
      <w:r w:rsidR="00EA1B6C">
        <w:rPr>
          <w:noProof/>
        </w:rPr>
        <w:t>Insert Name of Responsible Person here</w:t>
      </w:r>
      <w:r w:rsidR="00EA1B6C">
        <w:fldChar w:fldCharType="end"/>
      </w:r>
      <w:bookmarkEnd w:id="4"/>
      <w:r w:rsidR="00EA1B6C">
        <w:t>.</w:t>
      </w:r>
    </w:p>
    <w:p w:rsidR="00DE0C1D" w:rsidRDefault="00DE0C1D" w:rsidP="00DE0C1D">
      <w:r>
        <w:t>Staff must maintain high levels of hygiene at all stages of the production process and ensure to wash hands before and after handling allergens and use approp</w:t>
      </w:r>
      <w:r w:rsidR="00EA1B6C">
        <w:t xml:space="preserve">riate PPE where required </w:t>
      </w:r>
      <w:r w:rsidR="00EA1B6C">
        <w:fldChar w:fldCharType="begin">
          <w:ffData>
            <w:name w:val="Text5"/>
            <w:enabled/>
            <w:calcOnExit w:val="0"/>
            <w:textInput>
              <w:default w:val="Detail of PPE required for relevant allergens on site if required"/>
            </w:textInput>
          </w:ffData>
        </w:fldChar>
      </w:r>
      <w:bookmarkStart w:id="5" w:name="Text5"/>
      <w:r w:rsidR="00EA1B6C">
        <w:instrText xml:space="preserve"> FORMTEXT </w:instrText>
      </w:r>
      <w:r w:rsidR="00EA1B6C">
        <w:fldChar w:fldCharType="separate"/>
      </w:r>
      <w:r w:rsidR="00EA1B6C">
        <w:rPr>
          <w:noProof/>
        </w:rPr>
        <w:t>Detail of PPE required for relevant allergens on site if required</w:t>
      </w:r>
      <w:r w:rsidR="00EA1B6C">
        <w:fldChar w:fldCharType="end"/>
      </w:r>
      <w:bookmarkEnd w:id="5"/>
      <w:r>
        <w:t>.</w:t>
      </w:r>
    </w:p>
    <w:p w:rsidR="00754910" w:rsidRDefault="00754910" w:rsidP="00DE0C1D"/>
    <w:p w:rsidR="00DE0C1D" w:rsidRPr="00B67C67" w:rsidRDefault="00DE0C1D" w:rsidP="00B67C67">
      <w:pPr>
        <w:pStyle w:val="Heading2"/>
        <w:keepLines/>
        <w:pBdr>
          <w:bottom w:val="single" w:sz="4" w:space="0" w:color="76923C"/>
        </w:pBdr>
        <w:spacing w:after="200"/>
        <w:rPr>
          <w:i w:val="0"/>
          <w:iCs w:val="0"/>
          <w:sz w:val="24"/>
          <w:szCs w:val="24"/>
        </w:rPr>
      </w:pPr>
      <w:r w:rsidRPr="00B67C67">
        <w:rPr>
          <w:i w:val="0"/>
          <w:iCs w:val="0"/>
          <w:sz w:val="24"/>
          <w:szCs w:val="24"/>
        </w:rPr>
        <w:t>Communication with Customers &amp; Staff</w:t>
      </w:r>
    </w:p>
    <w:p w:rsidR="00DE0C1D" w:rsidRDefault="00DE0C1D" w:rsidP="00DE0C1D">
      <w:r>
        <w:t xml:space="preserve">All produce must be correctly identified and labelled before dispatch to customers to ensure they have adequate information to take necessary precautions in relation to allergen containing produce. </w:t>
      </w:r>
    </w:p>
    <w:p w:rsidR="00DE0C1D" w:rsidRDefault="00DE0C1D" w:rsidP="00DE0C1D">
      <w:r>
        <w:t>Staff must be made aware of the presence of allergens on-site and the management measures in place.</w:t>
      </w:r>
    </w:p>
    <w:p w:rsidR="00754910" w:rsidRDefault="00754910" w:rsidP="00DE0C1D"/>
    <w:p w:rsidR="00DE0C1D" w:rsidRPr="00B67C67" w:rsidRDefault="00DE0C1D" w:rsidP="00B67C67">
      <w:pPr>
        <w:pStyle w:val="Heading2"/>
        <w:keepLines/>
        <w:pBdr>
          <w:bottom w:val="single" w:sz="4" w:space="0" w:color="76923C"/>
        </w:pBdr>
        <w:spacing w:after="200"/>
        <w:rPr>
          <w:i w:val="0"/>
          <w:iCs w:val="0"/>
          <w:sz w:val="24"/>
          <w:szCs w:val="24"/>
        </w:rPr>
      </w:pPr>
      <w:r w:rsidRPr="00B67C67">
        <w:rPr>
          <w:i w:val="0"/>
          <w:iCs w:val="0"/>
          <w:sz w:val="24"/>
          <w:szCs w:val="24"/>
        </w:rPr>
        <w:t>Staff Training</w:t>
      </w:r>
    </w:p>
    <w:p w:rsidR="00DE0C1D" w:rsidRDefault="00DE0C1D" w:rsidP="00DE0C1D">
      <w:r>
        <w:t xml:space="preserve">All staff (harvesting, handling, packing and storing produce) must be trained in allergy awareness and the importance of segregation of allergens from other produce </w:t>
      </w:r>
      <w:proofErr w:type="gramStart"/>
      <w:r>
        <w:t>at all times</w:t>
      </w:r>
      <w:proofErr w:type="gramEnd"/>
      <w:r>
        <w:t xml:space="preserve"> including:</w:t>
      </w:r>
    </w:p>
    <w:p w:rsidR="00DE0C1D" w:rsidRPr="00DE0C1D" w:rsidRDefault="00DE0C1D" w:rsidP="00DE0C1D">
      <w:pPr>
        <w:pStyle w:val="ListParagraph"/>
        <w:numPr>
          <w:ilvl w:val="0"/>
          <w:numId w:val="14"/>
        </w:numPr>
        <w:rPr>
          <w:color w:val="222A35"/>
        </w:rPr>
      </w:pPr>
      <w:r w:rsidRPr="00DE0C1D">
        <w:rPr>
          <w:color w:val="222A35"/>
        </w:rPr>
        <w:t>General allergen awareness including the nature and possible consequences of their unintended or undeclared presence in products and specifics from a consumer perspective;</w:t>
      </w:r>
    </w:p>
    <w:p w:rsidR="00DE0C1D" w:rsidRPr="00DE0C1D" w:rsidRDefault="00DE0C1D" w:rsidP="00DE0C1D">
      <w:pPr>
        <w:pStyle w:val="ListParagraph"/>
        <w:numPr>
          <w:ilvl w:val="0"/>
          <w:numId w:val="14"/>
        </w:numPr>
        <w:rPr>
          <w:color w:val="222A35"/>
        </w:rPr>
      </w:pPr>
      <w:r w:rsidRPr="00DE0C1D">
        <w:rPr>
          <w:color w:val="222A35"/>
        </w:rPr>
        <w:t>Awareness of allergen presence in raw materials;</w:t>
      </w:r>
    </w:p>
    <w:p w:rsidR="00DE0C1D" w:rsidRPr="00DE0C1D" w:rsidRDefault="00DE0C1D" w:rsidP="00DE0C1D">
      <w:pPr>
        <w:pStyle w:val="ListParagraph"/>
        <w:numPr>
          <w:ilvl w:val="0"/>
          <w:numId w:val="14"/>
        </w:numPr>
        <w:rPr>
          <w:color w:val="222A35"/>
        </w:rPr>
      </w:pPr>
      <w:r w:rsidRPr="00DE0C1D">
        <w:rPr>
          <w:color w:val="222A35"/>
        </w:rPr>
        <w:t>Awareness of the hazards and allergen risks identified at each stage of the process and preventive measures in place;</w:t>
      </w:r>
    </w:p>
    <w:p w:rsidR="00DE0C1D" w:rsidRPr="00DE0C1D" w:rsidRDefault="00DE0C1D" w:rsidP="00DE0C1D">
      <w:pPr>
        <w:pStyle w:val="ListParagraph"/>
        <w:numPr>
          <w:ilvl w:val="0"/>
          <w:numId w:val="14"/>
        </w:numPr>
        <w:rPr>
          <w:color w:val="222A35"/>
        </w:rPr>
      </w:pPr>
      <w:r w:rsidRPr="00DE0C1D">
        <w:rPr>
          <w:color w:val="222A35"/>
        </w:rPr>
        <w:t>Procedures for storage of raw materials and products, cleaning, re-work, waste management, etc.</w:t>
      </w:r>
    </w:p>
    <w:p w:rsidR="00DE0C1D" w:rsidRPr="00DE0C1D" w:rsidRDefault="00DE0C1D" w:rsidP="00DE0C1D">
      <w:pPr>
        <w:pStyle w:val="ListParagraph"/>
        <w:numPr>
          <w:ilvl w:val="0"/>
          <w:numId w:val="14"/>
        </w:numPr>
        <w:rPr>
          <w:color w:val="222A35"/>
        </w:rPr>
      </w:pPr>
      <w:r w:rsidRPr="00DE0C1D">
        <w:rPr>
          <w:color w:val="222A35"/>
        </w:rPr>
        <w:t>Procedures to minimise cross-contamination including hand washing, PPE, cleaning, etc.</w:t>
      </w:r>
    </w:p>
    <w:p w:rsidR="00DE0C1D" w:rsidRPr="00EB5C66" w:rsidRDefault="00DE0C1D" w:rsidP="00DE0C1D">
      <w:r>
        <w:t>Records of staff training must be maintained.</w:t>
      </w:r>
    </w:p>
    <w:p w:rsidR="00255FA4" w:rsidRDefault="00255FA4" w:rsidP="00255FA4">
      <w:pPr>
        <w:rPr>
          <w:color w:val="222A35"/>
        </w:rPr>
      </w:pPr>
    </w:p>
    <w:p w:rsidR="00255FA4" w:rsidRPr="00C27007" w:rsidRDefault="00255FA4" w:rsidP="00255FA4">
      <w:pPr>
        <w:pStyle w:val="Heading2"/>
        <w:keepLines/>
        <w:pBdr>
          <w:bottom w:val="single" w:sz="4" w:space="0" w:color="76923C"/>
        </w:pBdr>
        <w:spacing w:after="200"/>
        <w:rPr>
          <w:i w:val="0"/>
          <w:sz w:val="24"/>
          <w:szCs w:val="24"/>
        </w:rPr>
      </w:pPr>
      <w:r>
        <w:rPr>
          <w:i w:val="0"/>
          <w:sz w:val="24"/>
          <w:szCs w:val="24"/>
        </w:rPr>
        <w:t xml:space="preserve">Senior Management </w:t>
      </w:r>
      <w:r w:rsidRPr="00C27007">
        <w:rPr>
          <w:i w:val="0"/>
          <w:sz w:val="24"/>
          <w:szCs w:val="24"/>
        </w:rPr>
        <w:t>Signoff</w:t>
      </w:r>
    </w:p>
    <w:tbl>
      <w:tblPr>
        <w:tblW w:w="5000" w:type="pct"/>
        <w:tblBorders>
          <w:top w:val="dotted" w:sz="4" w:space="0" w:color="231F20"/>
          <w:left w:val="dotted" w:sz="4" w:space="0" w:color="231F20"/>
          <w:bottom w:val="dotted" w:sz="4" w:space="0" w:color="231F20"/>
          <w:right w:val="dotted" w:sz="4" w:space="0" w:color="231F20"/>
          <w:insideH w:val="dotted" w:sz="4" w:space="0" w:color="231F20"/>
          <w:insideV w:val="dotted" w:sz="4" w:space="0" w:color="231F20"/>
        </w:tblBorders>
        <w:tblLook w:val="04A0" w:firstRow="1" w:lastRow="0" w:firstColumn="1" w:lastColumn="0" w:noHBand="0" w:noVBand="1"/>
      </w:tblPr>
      <w:tblGrid>
        <w:gridCol w:w="1526"/>
        <w:gridCol w:w="3813"/>
        <w:gridCol w:w="1572"/>
        <w:gridCol w:w="3771"/>
      </w:tblGrid>
      <w:tr w:rsidR="00255FA4" w:rsidRPr="000270E1" w:rsidTr="004547D8">
        <w:trPr>
          <w:trHeight w:val="567"/>
        </w:trPr>
        <w:tc>
          <w:tcPr>
            <w:tcW w:w="714" w:type="pct"/>
            <w:shd w:val="clear" w:color="auto" w:fill="23A249"/>
            <w:vAlign w:val="center"/>
          </w:tcPr>
          <w:p w:rsidR="00255FA4" w:rsidRPr="00CB647F" w:rsidRDefault="00255FA4" w:rsidP="004547D8">
            <w:pPr>
              <w:spacing w:after="0"/>
              <w:jc w:val="right"/>
              <w:rPr>
                <w:rFonts w:ascii="Frutiger LT Std 47 Light Cn" w:hAnsi="Frutiger LT Std 47 Light Cn"/>
                <w:b/>
                <w:color w:val="FFFFFF"/>
                <w:szCs w:val="24"/>
                <w:lang w:val="en-US"/>
              </w:rPr>
            </w:pPr>
            <w:r>
              <w:rPr>
                <w:rFonts w:ascii="Frutiger LT Std 47 Light Cn" w:hAnsi="Frutiger LT Std 47 Light Cn"/>
                <w:b/>
                <w:color w:val="FFFFFF"/>
                <w:szCs w:val="24"/>
                <w:lang w:val="en-US"/>
              </w:rPr>
              <w:t>Name:</w:t>
            </w:r>
          </w:p>
        </w:tc>
        <w:tc>
          <w:tcPr>
            <w:tcW w:w="1785" w:type="pct"/>
            <w:vAlign w:val="center"/>
          </w:tcPr>
          <w:p w:rsidR="00255FA4" w:rsidRPr="00CB647F" w:rsidRDefault="00255FA4" w:rsidP="004547D8">
            <w:pPr>
              <w:spacing w:after="0"/>
              <w:jc w:val="right"/>
              <w:rPr>
                <w:i/>
                <w:color w:val="7F7F7F"/>
                <w:lang w:val="en-US"/>
              </w:rPr>
            </w:pPr>
          </w:p>
        </w:tc>
        <w:tc>
          <w:tcPr>
            <w:tcW w:w="736" w:type="pct"/>
            <w:shd w:val="clear" w:color="auto" w:fill="23A249"/>
            <w:vAlign w:val="center"/>
          </w:tcPr>
          <w:p w:rsidR="00255FA4" w:rsidRPr="00CB647F" w:rsidRDefault="00255FA4" w:rsidP="004547D8">
            <w:pPr>
              <w:spacing w:after="0"/>
              <w:jc w:val="right"/>
              <w:rPr>
                <w:rFonts w:ascii="Frutiger LT Std 47 Light Cn" w:hAnsi="Frutiger LT Std 47 Light Cn"/>
                <w:b/>
                <w:color w:val="FFFFFF"/>
                <w:szCs w:val="24"/>
                <w:lang w:val="en-US"/>
              </w:rPr>
            </w:pPr>
            <w:r>
              <w:rPr>
                <w:rFonts w:ascii="Frutiger LT Std 47 Light Cn" w:hAnsi="Frutiger LT Std 47 Light Cn"/>
                <w:b/>
                <w:color w:val="FFFFFF"/>
                <w:szCs w:val="24"/>
                <w:lang w:val="en-US"/>
              </w:rPr>
              <w:t>Position:</w:t>
            </w:r>
          </w:p>
        </w:tc>
        <w:tc>
          <w:tcPr>
            <w:tcW w:w="1765" w:type="pct"/>
            <w:vAlign w:val="center"/>
          </w:tcPr>
          <w:p w:rsidR="00255FA4" w:rsidRPr="000270E1" w:rsidRDefault="00255FA4" w:rsidP="004547D8">
            <w:pPr>
              <w:spacing w:after="0"/>
              <w:jc w:val="center"/>
              <w:rPr>
                <w:i/>
                <w:color w:val="231F20"/>
                <w:lang w:val="en-US"/>
              </w:rPr>
            </w:pPr>
          </w:p>
        </w:tc>
      </w:tr>
      <w:tr w:rsidR="00255FA4" w:rsidRPr="000270E1" w:rsidTr="004547D8">
        <w:trPr>
          <w:trHeight w:val="567"/>
        </w:trPr>
        <w:tc>
          <w:tcPr>
            <w:tcW w:w="714" w:type="pct"/>
            <w:shd w:val="clear" w:color="auto" w:fill="23A249"/>
            <w:vAlign w:val="center"/>
          </w:tcPr>
          <w:p w:rsidR="00255FA4" w:rsidRDefault="00255FA4" w:rsidP="004547D8">
            <w:pPr>
              <w:spacing w:after="0"/>
              <w:jc w:val="right"/>
              <w:rPr>
                <w:rFonts w:ascii="Frutiger LT Std 47 Light Cn" w:hAnsi="Frutiger LT Std 47 Light Cn"/>
                <w:b/>
                <w:color w:val="FFFFFF"/>
                <w:szCs w:val="24"/>
                <w:lang w:val="en-US"/>
              </w:rPr>
            </w:pPr>
            <w:r>
              <w:rPr>
                <w:rFonts w:ascii="Frutiger LT Std 47 Light Cn" w:hAnsi="Frutiger LT Std 47 Light Cn"/>
                <w:b/>
                <w:color w:val="FFFFFF"/>
                <w:szCs w:val="24"/>
                <w:lang w:val="en-US"/>
              </w:rPr>
              <w:t>Signature:</w:t>
            </w:r>
          </w:p>
        </w:tc>
        <w:tc>
          <w:tcPr>
            <w:tcW w:w="1785" w:type="pct"/>
            <w:vAlign w:val="center"/>
          </w:tcPr>
          <w:p w:rsidR="00255FA4" w:rsidRPr="00CB647F" w:rsidRDefault="00255FA4" w:rsidP="004547D8">
            <w:pPr>
              <w:spacing w:after="0"/>
              <w:jc w:val="right"/>
              <w:rPr>
                <w:i/>
                <w:color w:val="7F7F7F"/>
                <w:lang w:val="en-US"/>
              </w:rPr>
            </w:pPr>
          </w:p>
        </w:tc>
        <w:tc>
          <w:tcPr>
            <w:tcW w:w="736" w:type="pct"/>
            <w:shd w:val="clear" w:color="auto" w:fill="23A249"/>
            <w:vAlign w:val="center"/>
          </w:tcPr>
          <w:p w:rsidR="00255FA4" w:rsidRDefault="00255FA4" w:rsidP="004547D8">
            <w:pPr>
              <w:spacing w:after="0"/>
              <w:jc w:val="right"/>
              <w:rPr>
                <w:rFonts w:ascii="Frutiger LT Std 47 Light Cn" w:hAnsi="Frutiger LT Std 47 Light Cn"/>
                <w:b/>
                <w:color w:val="FFFFFF"/>
                <w:szCs w:val="24"/>
                <w:lang w:val="en-US"/>
              </w:rPr>
            </w:pPr>
            <w:r>
              <w:rPr>
                <w:rFonts w:ascii="Frutiger LT Std 47 Light Cn" w:hAnsi="Frutiger LT Std 47 Light Cn"/>
                <w:b/>
                <w:color w:val="FFFFFF"/>
                <w:szCs w:val="24"/>
                <w:lang w:val="en-US"/>
              </w:rPr>
              <w:t>Date:</w:t>
            </w:r>
          </w:p>
        </w:tc>
        <w:tc>
          <w:tcPr>
            <w:tcW w:w="1765" w:type="pct"/>
            <w:vAlign w:val="center"/>
          </w:tcPr>
          <w:p w:rsidR="00255FA4" w:rsidRPr="000270E1" w:rsidRDefault="00255FA4" w:rsidP="004547D8">
            <w:pPr>
              <w:spacing w:after="0"/>
              <w:jc w:val="center"/>
              <w:rPr>
                <w:i/>
                <w:color w:val="231F20"/>
                <w:lang w:val="en-US"/>
              </w:rPr>
            </w:pPr>
          </w:p>
        </w:tc>
      </w:tr>
    </w:tbl>
    <w:p w:rsidR="00255FA4" w:rsidRPr="00DE0C1D" w:rsidRDefault="00255FA4" w:rsidP="00255FA4">
      <w:pPr>
        <w:rPr>
          <w:color w:val="222A35"/>
        </w:rPr>
      </w:pPr>
    </w:p>
    <w:p w:rsidR="007504DF" w:rsidRPr="00DE0C1D" w:rsidRDefault="007504DF" w:rsidP="00DE0C1D"/>
    <w:sectPr w:rsidR="007504DF" w:rsidRPr="00DE0C1D" w:rsidSect="00754910">
      <w:type w:val="continuous"/>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CF5" w:rsidRDefault="006C6CF5" w:rsidP="00D6576A">
      <w:pPr>
        <w:spacing w:after="0"/>
      </w:pPr>
      <w:r>
        <w:separator/>
      </w:r>
    </w:p>
  </w:endnote>
  <w:endnote w:type="continuationSeparator" w:id="0">
    <w:p w:rsidR="006C6CF5" w:rsidRDefault="006C6CF5" w:rsidP="00D657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EUAlbertina">
    <w:altName w:val="EU Albertina"/>
    <w:panose1 w:val="00000000000000000000"/>
    <w:charset w:val="4D"/>
    <w:family w:val="roman"/>
    <w:notTrueType/>
    <w:pitch w:val="default"/>
    <w:sig w:usb0="00000003" w:usb1="00000000" w:usb2="00000000" w:usb3="00000000" w:csb0="00000001" w:csb1="00000000"/>
  </w:font>
  <w:font w:name="Souvenir">
    <w:panose1 w:val="020B0500000000000000"/>
    <w:charset w:val="00"/>
    <w:family w:val="swiss"/>
    <w:pitch w:val="variable"/>
    <w:sig w:usb0="00000003" w:usb1="00000000" w:usb2="00000000" w:usb3="00000000" w:csb0="00000001" w:csb1="00000000"/>
  </w:font>
  <w:font w:name="Frutiger LT Std 47 Light Cn">
    <w:altName w:val="Gill Sans MT Condensed"/>
    <w:charset w:val="00"/>
    <w:family w:val="swiss"/>
    <w:notTrueType/>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vertAnchor="text" w:tblpY="1"/>
      <w:tblOverlap w:val="never"/>
      <w:tblW w:w="0" w:type="auto"/>
      <w:tblLook w:val="04A0" w:firstRow="1" w:lastRow="0" w:firstColumn="1" w:lastColumn="0" w:noHBand="0" w:noVBand="1"/>
    </w:tblPr>
    <w:tblGrid>
      <w:gridCol w:w="5227"/>
      <w:gridCol w:w="5455"/>
    </w:tblGrid>
    <w:tr w:rsidR="00C764EB" w:rsidTr="00DE0C1D">
      <w:trPr>
        <w:trHeight w:val="693"/>
      </w:trPr>
      <w:tc>
        <w:tcPr>
          <w:tcW w:w="7807" w:type="dxa"/>
          <w:shd w:val="clear" w:color="auto" w:fill="auto"/>
          <w:vAlign w:val="center"/>
        </w:tcPr>
        <w:p w:rsidR="00C764EB" w:rsidRPr="00CB647F" w:rsidRDefault="00C764EB" w:rsidP="00CB647F">
          <w:pPr>
            <w:pStyle w:val="Footer"/>
            <w:jc w:val="left"/>
            <w:rPr>
              <w:rFonts w:ascii="Frutiger LT Std 47 Light Cn" w:hAnsi="Frutiger LT Std 47 Light Cn"/>
              <w:b/>
              <w:color w:val="231F20"/>
            </w:rPr>
          </w:pPr>
          <w:r w:rsidRPr="00CB647F">
            <w:rPr>
              <w:rFonts w:ascii="Frutiger LT Std 47 Light Cn" w:hAnsi="Frutiger LT Std 47 Light Cn"/>
              <w:b/>
              <w:color w:val="231F20"/>
              <w:sz w:val="20"/>
            </w:rPr>
            <w:t>Revised 2016</w:t>
          </w:r>
        </w:p>
      </w:tc>
      <w:tc>
        <w:tcPr>
          <w:tcW w:w="7807" w:type="dxa"/>
          <w:shd w:val="clear" w:color="auto" w:fill="auto"/>
          <w:vAlign w:val="center"/>
        </w:tcPr>
        <w:p w:rsidR="00C764EB" w:rsidRDefault="00DE0C1D" w:rsidP="00DE0C1D">
          <w:pPr>
            <w:pStyle w:val="Footer"/>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6pt;height:26.05pt">
                <v:imagedata r:id="rId1" o:title="Bord Bia IFB Logo"/>
              </v:shape>
            </w:pict>
          </w:r>
        </w:p>
      </w:tc>
    </w:tr>
  </w:tbl>
  <w:p w:rsidR="000270E1" w:rsidRDefault="00027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CF5" w:rsidRDefault="006C6CF5" w:rsidP="00D6576A">
      <w:pPr>
        <w:spacing w:after="0"/>
      </w:pPr>
      <w:r>
        <w:separator/>
      </w:r>
    </w:p>
  </w:footnote>
  <w:footnote w:type="continuationSeparator" w:id="0">
    <w:p w:rsidR="006C6CF5" w:rsidRDefault="006C6CF5" w:rsidP="00D6576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12" w:space="0" w:color="23A249"/>
      </w:tblBorders>
      <w:tblLook w:val="04A0" w:firstRow="1" w:lastRow="0" w:firstColumn="1" w:lastColumn="0" w:noHBand="0" w:noVBand="1"/>
    </w:tblPr>
    <w:tblGrid>
      <w:gridCol w:w="10682"/>
    </w:tblGrid>
    <w:tr w:rsidR="00AC5B47" w:rsidTr="00773CC8">
      <w:trPr>
        <w:trHeight w:val="429"/>
      </w:trPr>
      <w:tc>
        <w:tcPr>
          <w:tcW w:w="15559" w:type="dxa"/>
          <w:shd w:val="clear" w:color="auto" w:fill="auto"/>
          <w:vAlign w:val="center"/>
        </w:tcPr>
        <w:p w:rsidR="00AC5B47" w:rsidRPr="00657F47" w:rsidRDefault="00DE0C1D" w:rsidP="0056406C">
          <w:pPr>
            <w:pStyle w:val="Header"/>
            <w:jc w:val="left"/>
            <w:rPr>
              <w:rFonts w:ascii="Souvenir" w:hAnsi="Souvenir"/>
              <w:color w:val="23A249"/>
            </w:rPr>
          </w:pPr>
          <w:r w:rsidRPr="00657F47">
            <w:rPr>
              <w:rFonts w:ascii="Souvenir" w:hAnsi="Souvenir"/>
              <w:color w:val="23A249"/>
              <w:sz w:val="24"/>
            </w:rPr>
            <w:t>Sample Allergen Management Plan</w:t>
          </w:r>
        </w:p>
      </w:tc>
    </w:tr>
  </w:tbl>
  <w:p w:rsidR="00D6576A" w:rsidRDefault="00D6576A" w:rsidP="00AC5B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93BDD"/>
    <w:multiLevelType w:val="hybridMultilevel"/>
    <w:tmpl w:val="9F922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0F675A"/>
    <w:multiLevelType w:val="hybridMultilevel"/>
    <w:tmpl w:val="768C4C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11994924"/>
    <w:multiLevelType w:val="hybridMultilevel"/>
    <w:tmpl w:val="519665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2C46302"/>
    <w:multiLevelType w:val="hybridMultilevel"/>
    <w:tmpl w:val="0F5ECDA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37E9275F"/>
    <w:multiLevelType w:val="hybridMultilevel"/>
    <w:tmpl w:val="4D22672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38CB00D6"/>
    <w:multiLevelType w:val="hybridMultilevel"/>
    <w:tmpl w:val="6AE09828"/>
    <w:lvl w:ilvl="0" w:tplc="AA2AB126">
      <w:numFmt w:val="bullet"/>
      <w:lvlText w:val="•"/>
      <w:lvlJc w:val="left"/>
      <w:pPr>
        <w:ind w:left="720" w:hanging="360"/>
      </w:pPr>
      <w:rPr>
        <w:rFonts w:ascii="Calibri" w:eastAsia="Calibri" w:hAnsi="Calibri"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DE0233"/>
    <w:multiLevelType w:val="hybridMultilevel"/>
    <w:tmpl w:val="1192934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4547653D"/>
    <w:multiLevelType w:val="hybridMultilevel"/>
    <w:tmpl w:val="1D8497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0C35D9D"/>
    <w:multiLevelType w:val="hybridMultilevel"/>
    <w:tmpl w:val="2B0A8C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B382406"/>
    <w:multiLevelType w:val="hybridMultilevel"/>
    <w:tmpl w:val="4610604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6D8D7959"/>
    <w:multiLevelType w:val="hybridMultilevel"/>
    <w:tmpl w:val="25BA93B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777E0161"/>
    <w:multiLevelType w:val="hybridMultilevel"/>
    <w:tmpl w:val="2B629DE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79143BEE"/>
    <w:multiLevelType w:val="hybridMultilevel"/>
    <w:tmpl w:val="7E6434A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7E7359CB"/>
    <w:multiLevelType w:val="hybridMultilevel"/>
    <w:tmpl w:val="EEB88C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8"/>
  </w:num>
  <w:num w:numId="4">
    <w:abstractNumId w:val="9"/>
  </w:num>
  <w:num w:numId="5">
    <w:abstractNumId w:val="1"/>
  </w:num>
  <w:num w:numId="6">
    <w:abstractNumId w:val="10"/>
  </w:num>
  <w:num w:numId="7">
    <w:abstractNumId w:val="11"/>
  </w:num>
  <w:num w:numId="8">
    <w:abstractNumId w:val="4"/>
  </w:num>
  <w:num w:numId="9">
    <w:abstractNumId w:val="3"/>
  </w:num>
  <w:num w:numId="10">
    <w:abstractNumId w:val="0"/>
  </w:num>
  <w:num w:numId="11">
    <w:abstractNumId w:val="5"/>
  </w:num>
  <w:num w:numId="12">
    <w:abstractNumId w:val="6"/>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NotTrackMov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6576A"/>
    <w:rsid w:val="0002306B"/>
    <w:rsid w:val="000270E1"/>
    <w:rsid w:val="00037F52"/>
    <w:rsid w:val="00063D61"/>
    <w:rsid w:val="000967D0"/>
    <w:rsid w:val="000B1EC8"/>
    <w:rsid w:val="000B6D9B"/>
    <w:rsid w:val="00110B94"/>
    <w:rsid w:val="00142F89"/>
    <w:rsid w:val="00144269"/>
    <w:rsid w:val="001569A9"/>
    <w:rsid w:val="00184EED"/>
    <w:rsid w:val="001A746D"/>
    <w:rsid w:val="001C31D7"/>
    <w:rsid w:val="00217A6F"/>
    <w:rsid w:val="00251576"/>
    <w:rsid w:val="00255397"/>
    <w:rsid w:val="00255FA4"/>
    <w:rsid w:val="002866D4"/>
    <w:rsid w:val="002A23C6"/>
    <w:rsid w:val="002A71BD"/>
    <w:rsid w:val="002F14DF"/>
    <w:rsid w:val="00302E59"/>
    <w:rsid w:val="00305266"/>
    <w:rsid w:val="00362C9B"/>
    <w:rsid w:val="00374A50"/>
    <w:rsid w:val="00414C24"/>
    <w:rsid w:val="00420EBF"/>
    <w:rsid w:val="004228B6"/>
    <w:rsid w:val="00437FC9"/>
    <w:rsid w:val="004547D8"/>
    <w:rsid w:val="00483159"/>
    <w:rsid w:val="004D43A3"/>
    <w:rsid w:val="004F2A70"/>
    <w:rsid w:val="0054158B"/>
    <w:rsid w:val="00541F1A"/>
    <w:rsid w:val="0056406C"/>
    <w:rsid w:val="00564FB7"/>
    <w:rsid w:val="005C20EF"/>
    <w:rsid w:val="005D364E"/>
    <w:rsid w:val="005F65E1"/>
    <w:rsid w:val="00636D5E"/>
    <w:rsid w:val="006478B3"/>
    <w:rsid w:val="0065363A"/>
    <w:rsid w:val="00657F47"/>
    <w:rsid w:val="00672491"/>
    <w:rsid w:val="006C6CF5"/>
    <w:rsid w:val="007504DF"/>
    <w:rsid w:val="00752DE9"/>
    <w:rsid w:val="00754910"/>
    <w:rsid w:val="00761791"/>
    <w:rsid w:val="00773CC8"/>
    <w:rsid w:val="00777EFD"/>
    <w:rsid w:val="007A4393"/>
    <w:rsid w:val="007A6584"/>
    <w:rsid w:val="007B3C5C"/>
    <w:rsid w:val="007D4CFA"/>
    <w:rsid w:val="007D6276"/>
    <w:rsid w:val="00873B7F"/>
    <w:rsid w:val="00885693"/>
    <w:rsid w:val="008D7F86"/>
    <w:rsid w:val="00915F27"/>
    <w:rsid w:val="0091662B"/>
    <w:rsid w:val="0092652D"/>
    <w:rsid w:val="009300D5"/>
    <w:rsid w:val="00932AB2"/>
    <w:rsid w:val="0093785C"/>
    <w:rsid w:val="00977BB9"/>
    <w:rsid w:val="009A3382"/>
    <w:rsid w:val="00A41E4B"/>
    <w:rsid w:val="00A44091"/>
    <w:rsid w:val="00A54A6A"/>
    <w:rsid w:val="00A55295"/>
    <w:rsid w:val="00A56E87"/>
    <w:rsid w:val="00A8659D"/>
    <w:rsid w:val="00A96B4F"/>
    <w:rsid w:val="00AB43BE"/>
    <w:rsid w:val="00AC5B47"/>
    <w:rsid w:val="00AC6814"/>
    <w:rsid w:val="00AD0607"/>
    <w:rsid w:val="00AF1CF2"/>
    <w:rsid w:val="00B10098"/>
    <w:rsid w:val="00B3468E"/>
    <w:rsid w:val="00B46E00"/>
    <w:rsid w:val="00B67C67"/>
    <w:rsid w:val="00B73660"/>
    <w:rsid w:val="00B92EA9"/>
    <w:rsid w:val="00B9764D"/>
    <w:rsid w:val="00B979E1"/>
    <w:rsid w:val="00BB00B7"/>
    <w:rsid w:val="00BB4127"/>
    <w:rsid w:val="00BB66EE"/>
    <w:rsid w:val="00BD3FF0"/>
    <w:rsid w:val="00C1462A"/>
    <w:rsid w:val="00C348D8"/>
    <w:rsid w:val="00C41F48"/>
    <w:rsid w:val="00C54939"/>
    <w:rsid w:val="00C624DF"/>
    <w:rsid w:val="00C6308B"/>
    <w:rsid w:val="00C73E49"/>
    <w:rsid w:val="00C764EB"/>
    <w:rsid w:val="00CB647F"/>
    <w:rsid w:val="00CC2C1A"/>
    <w:rsid w:val="00D12CD4"/>
    <w:rsid w:val="00D6576A"/>
    <w:rsid w:val="00D9613A"/>
    <w:rsid w:val="00DE0C1D"/>
    <w:rsid w:val="00E15268"/>
    <w:rsid w:val="00E36D42"/>
    <w:rsid w:val="00E442F6"/>
    <w:rsid w:val="00E6098A"/>
    <w:rsid w:val="00E615AE"/>
    <w:rsid w:val="00E65594"/>
    <w:rsid w:val="00E67980"/>
    <w:rsid w:val="00EA1B6C"/>
    <w:rsid w:val="00EB5D1C"/>
    <w:rsid w:val="00EB77BA"/>
    <w:rsid w:val="00EC2875"/>
    <w:rsid w:val="00EF04B8"/>
    <w:rsid w:val="00F02F78"/>
    <w:rsid w:val="00F360D4"/>
    <w:rsid w:val="00F74858"/>
    <w:rsid w:val="00F90FD9"/>
    <w:rsid w:val="00F9495B"/>
    <w:rsid w:val="00FC0EC3"/>
    <w:rsid w:val="00FC5AFD"/>
    <w:rsid w:val="00FE56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16BE0DDE-B392-4229-B000-89F56D67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576A"/>
    <w:pPr>
      <w:spacing w:after="120"/>
      <w:jc w:val="both"/>
    </w:pPr>
    <w:rPr>
      <w:rFonts w:eastAsia="Times New Roman"/>
      <w:color w:val="0F243E"/>
      <w:sz w:val="22"/>
      <w:lang w:eastAsia="en-US"/>
    </w:rPr>
  </w:style>
  <w:style w:type="paragraph" w:styleId="Heading1">
    <w:name w:val="heading 1"/>
    <w:basedOn w:val="Normal"/>
    <w:next w:val="Normal"/>
    <w:link w:val="Heading1Char"/>
    <w:uiPriority w:val="9"/>
    <w:qFormat/>
    <w:rsid w:val="00D6576A"/>
    <w:pPr>
      <w:keepNext/>
      <w:keepLines/>
      <w:spacing w:before="240" w:after="0"/>
      <w:outlineLvl w:val="0"/>
    </w:pPr>
    <w:rPr>
      <w:rFonts w:ascii="Arial" w:eastAsia="MS Gothic" w:hAnsi="Arial"/>
      <w:b/>
      <w:color w:val="00B050"/>
      <w:sz w:val="40"/>
      <w:szCs w:val="32"/>
    </w:rPr>
  </w:style>
  <w:style w:type="paragraph" w:styleId="Heading2">
    <w:name w:val="heading 2"/>
    <w:basedOn w:val="Normal"/>
    <w:next w:val="Normal"/>
    <w:link w:val="Heading2Char"/>
    <w:uiPriority w:val="9"/>
    <w:qFormat/>
    <w:rsid w:val="00D6576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DE0C1D"/>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DE0C1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6576A"/>
    <w:rPr>
      <w:rFonts w:ascii="Arial" w:eastAsia="Times New Roman" w:hAnsi="Arial" w:cs="Arial"/>
      <w:b/>
      <w:bCs/>
      <w:i/>
      <w:iCs/>
      <w:sz w:val="28"/>
      <w:szCs w:val="28"/>
      <w:lang w:val="en-GB"/>
    </w:rPr>
  </w:style>
  <w:style w:type="character" w:customStyle="1" w:styleId="Heading1Char">
    <w:name w:val="Heading 1 Char"/>
    <w:link w:val="Heading1"/>
    <w:uiPriority w:val="9"/>
    <w:rsid w:val="00D6576A"/>
    <w:rPr>
      <w:rFonts w:ascii="Arial" w:eastAsia="MS Gothic" w:hAnsi="Arial" w:cs="Times New Roman"/>
      <w:b/>
      <w:color w:val="00B050"/>
      <w:sz w:val="40"/>
      <w:szCs w:val="32"/>
      <w:lang w:val="en-GB"/>
    </w:rPr>
  </w:style>
  <w:style w:type="paragraph" w:styleId="Header">
    <w:name w:val="header"/>
    <w:basedOn w:val="Normal"/>
    <w:link w:val="HeaderChar"/>
    <w:uiPriority w:val="99"/>
    <w:unhideWhenUsed/>
    <w:rsid w:val="00D6576A"/>
    <w:pPr>
      <w:tabs>
        <w:tab w:val="center" w:pos="4513"/>
        <w:tab w:val="right" w:pos="9026"/>
      </w:tabs>
      <w:spacing w:after="0"/>
    </w:pPr>
  </w:style>
  <w:style w:type="character" w:customStyle="1" w:styleId="HeaderChar">
    <w:name w:val="Header Char"/>
    <w:link w:val="Header"/>
    <w:uiPriority w:val="99"/>
    <w:rsid w:val="00D6576A"/>
    <w:rPr>
      <w:rFonts w:eastAsia="Times New Roman" w:cs="Times New Roman"/>
      <w:color w:val="0F243E"/>
      <w:szCs w:val="20"/>
      <w:lang w:val="en-GB"/>
    </w:rPr>
  </w:style>
  <w:style w:type="paragraph" w:styleId="Footer">
    <w:name w:val="footer"/>
    <w:basedOn w:val="Normal"/>
    <w:link w:val="FooterChar"/>
    <w:uiPriority w:val="99"/>
    <w:unhideWhenUsed/>
    <w:rsid w:val="00D6576A"/>
    <w:pPr>
      <w:tabs>
        <w:tab w:val="center" w:pos="4513"/>
        <w:tab w:val="right" w:pos="9026"/>
      </w:tabs>
      <w:spacing w:after="0"/>
    </w:pPr>
  </w:style>
  <w:style w:type="character" w:customStyle="1" w:styleId="FooterChar">
    <w:name w:val="Footer Char"/>
    <w:link w:val="Footer"/>
    <w:uiPriority w:val="99"/>
    <w:rsid w:val="00D6576A"/>
    <w:rPr>
      <w:rFonts w:eastAsia="Times New Roman" w:cs="Times New Roman"/>
      <w:color w:val="0F243E"/>
      <w:szCs w:val="20"/>
      <w:lang w:val="en-GB"/>
    </w:rPr>
  </w:style>
  <w:style w:type="character" w:styleId="Strong">
    <w:name w:val="Strong"/>
    <w:uiPriority w:val="22"/>
    <w:qFormat/>
    <w:rsid w:val="00FC0EC3"/>
    <w:rPr>
      <w:b/>
      <w:bCs/>
    </w:rPr>
  </w:style>
  <w:style w:type="paragraph" w:styleId="ListParagraph">
    <w:name w:val="List Paragraph"/>
    <w:basedOn w:val="Normal"/>
    <w:uiPriority w:val="34"/>
    <w:qFormat/>
    <w:rsid w:val="00FC0EC3"/>
    <w:pPr>
      <w:ind w:left="720"/>
    </w:pPr>
    <w:rPr>
      <w:color w:val="auto"/>
      <w:lang w:val="en-GB"/>
    </w:rPr>
  </w:style>
  <w:style w:type="paragraph" w:styleId="FootnoteText">
    <w:name w:val="footnote text"/>
    <w:basedOn w:val="Normal"/>
    <w:link w:val="FootnoteTextChar"/>
    <w:uiPriority w:val="99"/>
    <w:unhideWhenUsed/>
    <w:rsid w:val="00FC0EC3"/>
    <w:rPr>
      <w:color w:val="auto"/>
      <w:sz w:val="20"/>
      <w:lang w:val="en-GB"/>
    </w:rPr>
  </w:style>
  <w:style w:type="character" w:customStyle="1" w:styleId="FootnoteTextChar">
    <w:name w:val="Footnote Text Char"/>
    <w:link w:val="FootnoteText"/>
    <w:uiPriority w:val="99"/>
    <w:rsid w:val="00FC0EC3"/>
    <w:rPr>
      <w:rFonts w:eastAsia="Times New Roman" w:cs="Times New Roman"/>
      <w:sz w:val="20"/>
      <w:szCs w:val="20"/>
      <w:lang w:val="en-GB"/>
    </w:rPr>
  </w:style>
  <w:style w:type="character" w:styleId="FootnoteReference">
    <w:name w:val="footnote reference"/>
    <w:uiPriority w:val="99"/>
    <w:semiHidden/>
    <w:unhideWhenUsed/>
    <w:rsid w:val="00FC0EC3"/>
    <w:rPr>
      <w:vertAlign w:val="superscript"/>
    </w:rPr>
  </w:style>
  <w:style w:type="character" w:styleId="Hyperlink">
    <w:name w:val="Hyperlink"/>
    <w:uiPriority w:val="99"/>
    <w:unhideWhenUsed/>
    <w:rsid w:val="005F65E1"/>
    <w:rPr>
      <w:color w:val="0563C1"/>
      <w:u w:val="single"/>
    </w:rPr>
  </w:style>
  <w:style w:type="paragraph" w:customStyle="1" w:styleId="Default">
    <w:name w:val="Default"/>
    <w:rsid w:val="00EB77BA"/>
    <w:pPr>
      <w:widowControl w:val="0"/>
      <w:autoSpaceDE w:val="0"/>
      <w:autoSpaceDN w:val="0"/>
      <w:adjustRightInd w:val="0"/>
    </w:pPr>
    <w:rPr>
      <w:rFonts w:ascii="EUAlbertina" w:hAnsi="EUAlbertina" w:cs="EUAlbertina"/>
      <w:color w:val="000000"/>
      <w:sz w:val="24"/>
      <w:szCs w:val="24"/>
      <w:lang w:val="en-US" w:eastAsia="en-US"/>
    </w:rPr>
  </w:style>
  <w:style w:type="paragraph" w:customStyle="1" w:styleId="CM1">
    <w:name w:val="CM1"/>
    <w:basedOn w:val="Default"/>
    <w:next w:val="Default"/>
    <w:uiPriority w:val="99"/>
    <w:rsid w:val="00EB77BA"/>
    <w:rPr>
      <w:rFonts w:cs="Times New Roman"/>
      <w:color w:val="auto"/>
    </w:rPr>
  </w:style>
  <w:style w:type="paragraph" w:customStyle="1" w:styleId="CM3">
    <w:name w:val="CM3"/>
    <w:basedOn w:val="Default"/>
    <w:next w:val="Default"/>
    <w:uiPriority w:val="99"/>
    <w:rsid w:val="00EB77BA"/>
    <w:rPr>
      <w:rFonts w:cs="Times New Roman"/>
      <w:color w:val="auto"/>
    </w:rPr>
  </w:style>
  <w:style w:type="paragraph" w:customStyle="1" w:styleId="CM4">
    <w:name w:val="CM4"/>
    <w:basedOn w:val="Default"/>
    <w:next w:val="Default"/>
    <w:uiPriority w:val="99"/>
    <w:rsid w:val="00EB77BA"/>
    <w:rPr>
      <w:rFonts w:cs="Times New Roman"/>
      <w:color w:val="auto"/>
    </w:rPr>
  </w:style>
  <w:style w:type="table" w:styleId="TableGrid">
    <w:name w:val="Table Grid"/>
    <w:basedOn w:val="TableNormal"/>
    <w:uiPriority w:val="39"/>
    <w:rsid w:val="00750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DE0C1D"/>
    <w:rPr>
      <w:rFonts w:ascii="Calibri Light" w:eastAsia="Times New Roman" w:hAnsi="Calibri Light" w:cs="Times New Roman"/>
      <w:b/>
      <w:bCs/>
      <w:color w:val="0F243E"/>
      <w:sz w:val="26"/>
      <w:szCs w:val="26"/>
      <w:lang w:eastAsia="en-US"/>
    </w:rPr>
  </w:style>
  <w:style w:type="character" w:customStyle="1" w:styleId="Heading4Char">
    <w:name w:val="Heading 4 Char"/>
    <w:link w:val="Heading4"/>
    <w:uiPriority w:val="9"/>
    <w:semiHidden/>
    <w:rsid w:val="00DE0C1D"/>
    <w:rPr>
      <w:rFonts w:ascii="Calibri" w:eastAsia="Times New Roman" w:hAnsi="Calibri" w:cs="Times New Roman"/>
      <w:b/>
      <w:bCs/>
      <w:color w:val="0F243E"/>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07589">
      <w:bodyDiv w:val="1"/>
      <w:marLeft w:val="0"/>
      <w:marRight w:val="0"/>
      <w:marTop w:val="0"/>
      <w:marBottom w:val="0"/>
      <w:divBdr>
        <w:top w:val="none" w:sz="0" w:space="0" w:color="auto"/>
        <w:left w:val="none" w:sz="0" w:space="0" w:color="auto"/>
        <w:bottom w:val="none" w:sz="0" w:space="0" w:color="auto"/>
        <w:right w:val="none" w:sz="0" w:space="0" w:color="auto"/>
      </w:divBdr>
    </w:div>
    <w:div w:id="83213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985106-34D6-41BB-98AC-900A572B3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Eamonn Joyce</dc:creator>
  <cp:keywords/>
  <cp:lastModifiedBy>Eamonn Joyce</cp:lastModifiedBy>
  <cp:revision>2</cp:revision>
  <dcterms:created xsi:type="dcterms:W3CDTF">2017-06-19T08:12:00Z</dcterms:created>
  <dcterms:modified xsi:type="dcterms:W3CDTF">2017-06-19T08:12:00Z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-1690449180</vt:i4>
  </property>
  <property fmtid="{D5CDD505-2E9C-101B-9397-08002B2CF9AE}" pid="3" name="_NewReviewCycle">
    <vt:lpwstr/>
  </property>
  <property fmtid="{D5CDD505-2E9C-101B-9397-08002B2CF9AE}" pid="4" name="_EmailSubject">
    <vt:lpwstr>Last few - other appendices OK</vt:lpwstr>
  </property>
  <property fmtid="{D5CDD505-2E9C-101B-9397-08002B2CF9AE}" pid="5" name="_AuthorEmail">
    <vt:lpwstr>Michael.Maloney@BordBia.IE</vt:lpwstr>
  </property>
  <property fmtid="{D5CDD505-2E9C-101B-9397-08002B2CF9AE}" pid="6" name="_AuthorEmailDisplayName">
    <vt:lpwstr>Michael Maloney</vt:lpwstr>
  </property>
  <property fmtid="{D5CDD505-2E9C-101B-9397-08002B2CF9AE}" pid="7" name="_ReviewingToolsShownOnce">
    <vt:lpwstr/>
  </property>
</Properties>
</file>